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beforeLines="0" w:after="113" w:afterLines="0"/>
        <w:jc w:val="both"/>
        <w:rPr>
          <w:rFonts w:hint="default" w:ascii="Verdana"/>
          <w:sz w:val="20"/>
          <w:lang w:val="vi-VN"/>
        </w:rPr>
      </w:pPr>
      <w:r>
        <w:rPr>
          <w:rFonts w:hint="default"/>
          <w:sz w:val="20"/>
          <w:lang w:val="vi-VN"/>
        </w:rPr>
        <w:t>Thứ 5 Ngày 5-9-2024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1. ĐÓN TRẺ: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Cô trò chuyện với trẻ về thói quen biết chào cô giáo, ba mẹ khi đến lớp.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2. THỀ DỤC SÁNG: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 CE" w:hAnsi="Times New Roman CE" w:eastAsia="Times New Roman CE"/>
          <w:color w:val="000000"/>
          <w:sz w:val="28"/>
        </w:rPr>
        <w:t xml:space="preserve">- </w:t>
      </w:r>
      <w:r>
        <w:rPr>
          <w:rFonts w:hint="default" w:ascii="Times New Roman CE" w:hAnsi="Times New Roman CE" w:eastAsia="Times New Roman CE"/>
          <w:color w:val="000000"/>
          <w:sz w:val="26"/>
        </w:rPr>
        <w:t>Đi v</w:t>
      </w:r>
      <w:r>
        <w:rPr>
          <w:rFonts w:hint="default" w:ascii="Times New Roman" w:hAnsi="Times New Roman" w:eastAsia="Times New Roman"/>
          <w:color w:val="000000"/>
          <w:sz w:val="26"/>
        </w:rPr>
        <w:t>òng tròn kết hợp các kiể</w:t>
      </w:r>
      <w:r>
        <w:rPr>
          <w:rFonts w:hint="default" w:ascii="Times New Roman" w:hAnsi="Times New Roman" w:eastAsia="Times New Roman"/>
          <w:color w:val="000000"/>
          <w:sz w:val="28"/>
        </w:rPr>
        <w:t>u chân: đi thường, đi bằng mủi chân, đi thường, đi bằng gót chân,đi thường,khuỵu gối, đi thường…chạy chậm, nhanh dần, chạy nhanh về đội hình hàng ngang tập với dụng cụ.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( Tay 1;   Bụng 1; Chân 2; Bật 1)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Tay 1:Đưa 2 tay ra sau lưng và đưa thẳng tay ra trước, lòng bàn tay ngửa (trò chơi “dấu tay”)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Bụng 1:Cúi người, tay chạm ngón chân.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Chân 2:Trẻ dậm chân tại chỗ ( trò chơi “ chú bộ đội đi đều).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Bật 1:Bật nhảy về phía trước.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3. GIỜ HỌC: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ỔN ĐỊNH NỀ NÊP</w:t>
      </w:r>
    </w:p>
    <w:p>
      <w:pPr>
        <w:spacing w:before="56" w:beforeLines="0" w:after="113" w:afterLines="0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4. </w:t>
      </w:r>
      <w:r>
        <w:rPr>
          <w:rFonts w:hint="default" w:ascii="Times New Roman" w:hAnsi="Times New Roman" w:eastAsia="Times New Roman"/>
          <w:b/>
          <w:color w:val="000000"/>
          <w:sz w:val="26"/>
        </w:rPr>
        <w:t>HOẠT ĐỘNG VUI CHƠI: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color w:val="000000"/>
          <w:sz w:val="24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4"/>
        </w:rPr>
        <w:t>HỌC TOÁN:</w:t>
      </w:r>
    </w:p>
    <w:p>
      <w:pPr>
        <w:numPr>
          <w:ilvl w:val="0"/>
          <w:numId w:val="1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Chọn hình ảnh về công việc của cô giáo</w:t>
      </w:r>
    </w:p>
    <w:p>
      <w:pPr>
        <w:numPr>
          <w:ilvl w:val="0"/>
          <w:numId w:val="1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 Ôn màu sắc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4"/>
        </w:rPr>
        <w:t>ÂM NHẠC:</w:t>
      </w:r>
    </w:p>
    <w:p>
      <w:pPr>
        <w:numPr>
          <w:ilvl w:val="0"/>
          <w:numId w:val="2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Nghe hát các bài hát về trường mầm non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4"/>
        </w:rPr>
        <w:t>TẠO HÌNH:</w:t>
      </w:r>
    </w:p>
    <w:p>
      <w:pPr>
        <w:numPr>
          <w:ilvl w:val="0"/>
          <w:numId w:val="3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Tô màu tranh cô giáo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 CE" w:hAnsi="Times New Roman CE" w:eastAsia="Times New Roman CE"/>
          <w:b/>
          <w:color w:val="000000"/>
          <w:sz w:val="24"/>
        </w:rPr>
        <w:t>VĂN H</w:t>
      </w:r>
      <w:r>
        <w:rPr>
          <w:rFonts w:hint="default" w:ascii="Times New Roman" w:hAnsi="Times New Roman" w:eastAsia="Times New Roman"/>
          <w:b/>
          <w:color w:val="000000"/>
          <w:sz w:val="24"/>
        </w:rPr>
        <w:t>ỌC</w:t>
      </w:r>
      <w:r>
        <w:rPr>
          <w:rFonts w:hint="default" w:ascii="Times New Roman" w:hAnsi="Times New Roman" w:eastAsia="Times New Roman"/>
          <w:color w:val="000000"/>
          <w:sz w:val="24"/>
        </w:rPr>
        <w:t>:</w:t>
      </w:r>
    </w:p>
    <w:p>
      <w:pPr>
        <w:numPr>
          <w:ilvl w:val="0"/>
          <w:numId w:val="4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Biết cầm sách </w:t>
      </w:r>
      <w:r>
        <w:rPr>
          <w:rFonts w:hint="default" w:ascii="Times New Roman CE" w:hAnsi="Times New Roman CE" w:eastAsia="Times New Roman CE"/>
          <w:color w:val="000000"/>
          <w:sz w:val="28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chiều, mở sách khi xem truyện tranh</w:t>
      </w:r>
    </w:p>
    <w:p>
      <w:pPr>
        <w:numPr>
          <w:ilvl w:val="0"/>
          <w:numId w:val="4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Th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: Bé không khóc nửa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5. HO</w:t>
      </w:r>
      <w:r>
        <w:rPr>
          <w:rFonts w:hint="default" w:ascii="Times New Roman" w:hAnsi="Times New Roman" w:eastAsia="Times New Roman"/>
          <w:b/>
          <w:color w:val="000000"/>
          <w:sz w:val="26"/>
        </w:rPr>
        <w:t>ẠT ĐỘNG NGOÀI TRỜI:</w:t>
      </w:r>
    </w:p>
    <w:p>
      <w:pPr>
        <w:numPr>
          <w:ilvl w:val="0"/>
          <w:numId w:val="5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Bật tại chỗ.</w:t>
      </w:r>
    </w:p>
    <w:p>
      <w:pPr>
        <w:numPr>
          <w:ilvl w:val="0"/>
          <w:numId w:val="5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Quan sát và trò chuyện về</w:t>
      </w:r>
      <w:r>
        <w:rPr>
          <w:rFonts w:hint="default" w:ascii="Arial" w:hAnsi="Arial"/>
          <w:color w:val="000000"/>
          <w:sz w:val="28"/>
        </w:rPr>
        <w:t xml:space="preserve"> trư</w:t>
      </w:r>
      <w:r>
        <w:rPr>
          <w:rFonts w:hint="default" w:ascii="Times New Roman" w:hAnsi="Times New Roman" w:eastAsia="Times New Roman"/>
          <w:color w:val="000000"/>
          <w:sz w:val="28"/>
        </w:rPr>
        <w:t>ờng mầm non.</w:t>
      </w:r>
    </w:p>
    <w:p>
      <w:pPr>
        <w:numPr>
          <w:ilvl w:val="0"/>
          <w:numId w:val="5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TCV</w:t>
      </w:r>
      <w:r>
        <w:rPr>
          <w:rFonts w:hint="default" w:ascii="Times New Roman CE" w:hAnsi="Times New Roman CE" w:eastAsia="Times New Roman CE"/>
          <w:color w:val="000000"/>
          <w:sz w:val="28"/>
        </w:rPr>
        <w:t>Đ: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Chuyền bóng theo ng</w:t>
      </w:r>
      <w:r>
        <w:rPr>
          <w:rFonts w:hint="default" w:ascii="Arial" w:hAnsi="Arial"/>
          <w:color w:val="000000"/>
          <w:sz w:val="28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ời dẫn </w:t>
      </w:r>
      <w:r>
        <w:rPr>
          <w:rFonts w:hint="default" w:ascii="Times New Roman CE" w:hAnsi="Times New Roman CE" w:eastAsia="Times New Roman CE"/>
          <w:color w:val="000000"/>
          <w:sz w:val="28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ầu</w:t>
      </w:r>
    </w:p>
    <w:p>
      <w:pPr>
        <w:numPr>
          <w:ilvl w:val="0"/>
          <w:numId w:val="5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TCDG: Mèo bắt chuột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Chơi tự do:</w:t>
      </w:r>
    </w:p>
    <w:p>
      <w:pPr>
        <w:numPr>
          <w:ilvl w:val="0"/>
          <w:numId w:val="6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Ném bóng vào rỗ</w:t>
      </w:r>
    </w:p>
    <w:p>
      <w:pPr>
        <w:numPr>
          <w:ilvl w:val="0"/>
          <w:numId w:val="6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Thổi bóng</w:t>
      </w:r>
    </w:p>
    <w:p>
      <w:pPr>
        <w:numPr>
          <w:ilvl w:val="0"/>
          <w:numId w:val="6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các </w:t>
      </w:r>
      <w:r>
        <w:rPr>
          <w:rFonts w:hint="default" w:ascii="Times New Roman CE" w:hAnsi="Times New Roman CE" w:eastAsia="Times New Roman CE"/>
          <w:color w:val="000000"/>
          <w:sz w:val="28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Arial" w:hAnsi="Arial"/>
          <w:color w:val="000000"/>
          <w:sz w:val="28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có trong sân</w:t>
      </w:r>
      <w:r>
        <w:rPr>
          <w:rFonts w:hint="default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</w:rPr>
        <w:t>tr</w:t>
      </w:r>
      <w:r>
        <w:rPr>
          <w:rFonts w:hint="default" w:ascii="Arial" w:hAnsi="Arial"/>
          <w:color w:val="000000"/>
          <w:sz w:val="28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ờng: cầu tuột, xích </w:t>
      </w:r>
      <w:r>
        <w:rPr>
          <w:rFonts w:hint="default" w:ascii="Times New Roman CE" w:hAnsi="Times New Roman CE" w:eastAsia="Times New Roman CE"/>
          <w:color w:val="000000"/>
          <w:sz w:val="28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u, trèo thang dây, </w:t>
      </w:r>
      <w:r>
        <w:rPr>
          <w:rFonts w:hint="default" w:ascii="Times New Roman CE" w:hAnsi="Times New Roman CE" w:eastAsia="Times New Roman CE"/>
          <w:color w:val="000000"/>
          <w:sz w:val="28"/>
        </w:rPr>
        <w:t>đi c</w:t>
      </w:r>
      <w:r>
        <w:rPr>
          <w:rFonts w:hint="default" w:ascii="Times New Roman" w:hAnsi="Times New Roman" w:eastAsia="Times New Roman"/>
          <w:color w:val="000000"/>
          <w:sz w:val="28"/>
        </w:rPr>
        <w:t>ầu cây, ch</w:t>
      </w:r>
      <w:r>
        <w:rPr>
          <w:rFonts w:hint="default" w:ascii="Arial" w:hAnsi="Arial"/>
          <w:color w:val="000000"/>
          <w:sz w:val="28"/>
        </w:rPr>
        <w:t>ơi v</w:t>
      </w:r>
      <w:r>
        <w:rPr>
          <w:rFonts w:hint="default" w:ascii="Times New Roman" w:hAnsi="Times New Roman" w:eastAsia="Times New Roman"/>
          <w:color w:val="000000"/>
          <w:sz w:val="28"/>
        </w:rPr>
        <w:t>ới cát, n</w:t>
      </w:r>
      <w:r>
        <w:rPr>
          <w:rFonts w:hint="default" w:ascii="Arial" w:hAnsi="Arial"/>
          <w:color w:val="000000"/>
          <w:sz w:val="28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ớc,…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6"/>
        </w:rPr>
        <w:t>6. ĂN, NGỦ, VỆ SINH:</w:t>
      </w:r>
    </w:p>
    <w:p>
      <w:pPr>
        <w:numPr>
          <w:ilvl w:val="0"/>
          <w:numId w:val="7"/>
        </w:numPr>
        <w:spacing w:before="56" w:beforeLines="0" w:after="113" w:afterLines="0"/>
        <w:ind w:left="72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Trẻ tự thực hiện các công việc đơn giản được giao: Rửa tay, cất chén muỗng, ly, bàn chải, lấy gối…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6"/>
        </w:rPr>
        <w:t>7. SINH HOẠT CHIỀU:</w:t>
      </w:r>
    </w:p>
    <w:p>
      <w:pPr>
        <w:numPr>
          <w:ilvl w:val="0"/>
          <w:numId w:val="8"/>
        </w:numPr>
        <w:spacing w:before="56" w:beforeLines="0" w:after="113" w:afterLines="0"/>
        <w:ind w:left="580" w:hanging="360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H</w:t>
      </w:r>
      <w:r>
        <w:rPr>
          <w:rFonts w:hint="default" w:ascii="Arial" w:hAnsi="Arial"/>
          <w:color w:val="000000"/>
          <w:sz w:val="28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ớng dẫn trẻ sử dụng chén, muỗng, ly </w:t>
      </w:r>
      <w:r>
        <w:rPr>
          <w:rFonts w:hint="default" w:ascii="Times New Roman CE" w:hAnsi="Times New Roman CE" w:eastAsia="Times New Roman CE"/>
          <w:color w:val="000000"/>
          <w:sz w:val="28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cách, hợp vệ sinh.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8. NHẬN XÉT CUỐI NGÀY: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Trẻ vui ve choi cùng cô, thuc hien cac yeu cau cua cô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/>
          <w:sz w:val="20"/>
        </w:rPr>
        <w:t xml:space="preserve">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C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5243"/>
    <w:multiLevelType w:val="multilevel"/>
    <w:tmpl w:val="66F15243"/>
    <w:lvl w:ilvl="0" w:tentative="0">
      <w:start w:val="1"/>
      <w:numFmt w:val="bullet"/>
      <w:lvlText w:val="·"/>
      <w:lvlJc w:val="left"/>
      <w:rPr>
        <w:rFonts w:hint="default" w:ascii="Symbol" w:hAnsi="Symbol" w:eastAsia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F15244"/>
    <w:multiLevelType w:val="multilevel"/>
    <w:tmpl w:val="66F15244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6F15245"/>
    <w:multiLevelType w:val="multilevel"/>
    <w:tmpl w:val="66F15245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6F15246"/>
    <w:multiLevelType w:val="multilevel"/>
    <w:tmpl w:val="66F15246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4">
    <w:nsid w:val="66F15247"/>
    <w:multiLevelType w:val="multilevel"/>
    <w:tmpl w:val="66F15247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5">
    <w:nsid w:val="66F15248"/>
    <w:multiLevelType w:val="multilevel"/>
    <w:tmpl w:val="66F15248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6">
    <w:nsid w:val="66F15249"/>
    <w:multiLevelType w:val="multilevel"/>
    <w:tmpl w:val="66F15249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7">
    <w:nsid w:val="66F1524A"/>
    <w:multiLevelType w:val="multilevel"/>
    <w:tmpl w:val="66F1524A"/>
    <w:lvl w:ilvl="0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2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3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4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5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6" w:tentative="0">
      <w:start w:val="1"/>
      <w:numFmt w:val="bullet"/>
      <w:lvlText w:val="·"/>
      <w:lvlJc w:val="left"/>
      <w:rPr>
        <w:rFonts w:hint="default" w:ascii="Symbol" w:hAnsi="Symbol"/>
        <w:color w:val="000000"/>
        <w:u w:val="none" w:color="000000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CE7912"/>
    <w:rsid w:val="0AC2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 w:cstheme="minorBidi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2024-09-23T11:36:00Z</dcterms:created>
  <dc:creator>DELL</dc:creator>
  <cp:lastModifiedBy>DELL</cp:lastModifiedBy>
  <dcterms:modified xsi:type="dcterms:W3CDTF">2024-09-23T12:17:03Z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